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E208" w14:textId="212349F7" w:rsidR="00563F57" w:rsidRPr="00277A38" w:rsidRDefault="00563F57" w:rsidP="00277A38">
      <w:pPr>
        <w:ind w:left="720" w:hanging="360"/>
        <w:jc w:val="center"/>
        <w:rPr>
          <w:b/>
          <w:bCs/>
          <w:sz w:val="28"/>
          <w:szCs w:val="24"/>
        </w:rPr>
      </w:pPr>
      <w:r w:rsidRPr="00277A38">
        <w:rPr>
          <w:b/>
          <w:bCs/>
          <w:sz w:val="28"/>
          <w:szCs w:val="24"/>
        </w:rPr>
        <w:t>Tips for encouraging joint attention</w:t>
      </w:r>
      <w:r w:rsidR="00277A38" w:rsidRPr="00277A38">
        <w:rPr>
          <w:b/>
          <w:bCs/>
          <w:sz w:val="28"/>
          <w:szCs w:val="24"/>
        </w:rPr>
        <w:t xml:space="preserve"> in children</w:t>
      </w:r>
    </w:p>
    <w:p w14:paraId="257E061A" w14:textId="77777777" w:rsidR="00563F57" w:rsidRDefault="00563F57" w:rsidP="00277A38">
      <w:pPr>
        <w:pStyle w:val="ListParagraph"/>
      </w:pPr>
    </w:p>
    <w:p w14:paraId="17B1F1D0" w14:textId="1085B34F" w:rsidR="00D15340" w:rsidRPr="00333513" w:rsidRDefault="00D15340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When playing with your child, try to </w:t>
      </w:r>
      <w:r w:rsidRPr="00E51D1E">
        <w:rPr>
          <w:b/>
          <w:bCs/>
        </w:rPr>
        <w:t xml:space="preserve">make </w:t>
      </w:r>
      <w:r w:rsidR="00685C06" w:rsidRPr="00E51D1E">
        <w:rPr>
          <w:b/>
          <w:bCs/>
        </w:rPr>
        <w:t>interest</w:t>
      </w:r>
      <w:r w:rsidRPr="00E51D1E">
        <w:rPr>
          <w:b/>
          <w:bCs/>
        </w:rPr>
        <w:t xml:space="preserve">ing things happen and then </w:t>
      </w:r>
      <w:r w:rsidR="00D3443B">
        <w:rPr>
          <w:b/>
          <w:bCs/>
        </w:rPr>
        <w:t xml:space="preserve">look at each other and </w:t>
      </w:r>
      <w:r w:rsidRPr="00E51D1E">
        <w:rPr>
          <w:b/>
          <w:bCs/>
        </w:rPr>
        <w:t>talk about them excitedly</w:t>
      </w:r>
      <w:r>
        <w:t>.  For example, create a routine of suspensefully building a block tower and then knock</w:t>
      </w:r>
      <w:r w:rsidR="00E51D1E">
        <w:t>ing</w:t>
      </w:r>
      <w:r>
        <w:t xml:space="preserve"> it down</w:t>
      </w:r>
      <w:r w:rsidR="00E51D1E">
        <w:t>,</w:t>
      </w:r>
      <w:r>
        <w:t xml:space="preserve"> and </w:t>
      </w:r>
      <w:r w:rsidR="00E51D1E">
        <w:t xml:space="preserve">look at each other and </w:t>
      </w:r>
      <w:r>
        <w:t xml:space="preserve">laugh together </w:t>
      </w:r>
      <w:r w:rsidRPr="00333513">
        <w:t xml:space="preserve">when the blocks fall.  Or </w:t>
      </w:r>
      <w:r w:rsidR="00685C06" w:rsidRPr="00333513">
        <w:t xml:space="preserve">blow bubbles and point </w:t>
      </w:r>
      <w:r w:rsidR="00E51D1E" w:rsidRPr="00333513">
        <w:t>as</w:t>
      </w:r>
      <w:r w:rsidR="00685C06" w:rsidRPr="00333513">
        <w:t xml:space="preserve"> they fl</w:t>
      </w:r>
      <w:r w:rsidR="00E51D1E" w:rsidRPr="00333513">
        <w:t>oat by</w:t>
      </w:r>
      <w:r w:rsidR="00685C06" w:rsidRPr="00333513">
        <w:t xml:space="preserve"> and </w:t>
      </w:r>
      <w:r w:rsidR="00E51D1E" w:rsidRPr="00333513">
        <w:t>comment to your child with a smile</w:t>
      </w:r>
      <w:r w:rsidR="007554E5" w:rsidRPr="00333513">
        <w:t xml:space="preserve"> (or a frown)</w:t>
      </w:r>
      <w:r w:rsidR="00E51D1E" w:rsidRPr="00333513">
        <w:t xml:space="preserve"> when they pop. </w:t>
      </w:r>
    </w:p>
    <w:p w14:paraId="36CD7F3F" w14:textId="558DCB67" w:rsidR="00697562" w:rsidRPr="00333513" w:rsidRDefault="003047C1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33513">
        <w:t>It</w:t>
      </w:r>
      <w:r w:rsidR="00E02718">
        <w:t xml:space="preserve"> is</w:t>
      </w:r>
      <w:r w:rsidRPr="00333513">
        <w:t xml:space="preserve"> never too early to </w:t>
      </w:r>
      <w:r w:rsidRPr="00333513">
        <w:rPr>
          <w:b/>
          <w:bCs/>
        </w:rPr>
        <w:t>read books</w:t>
      </w:r>
      <w:r w:rsidRPr="00333513">
        <w:t xml:space="preserve"> </w:t>
      </w:r>
      <w:r w:rsidR="00B4591B" w:rsidRPr="00333513">
        <w:t>with</w:t>
      </w:r>
      <w:r w:rsidRPr="00333513">
        <w:t xml:space="preserve"> your child!  Point to the things in the book that you are talking about, and comment </w:t>
      </w:r>
      <w:r w:rsidR="00B43163" w:rsidRPr="00333513">
        <w:t>excitedly about</w:t>
      </w:r>
      <w:r w:rsidRPr="00333513">
        <w:t xml:space="preserve"> whatever your child might point out to you.</w:t>
      </w:r>
      <w:r w:rsidR="00B43163" w:rsidRPr="00333513">
        <w:t xml:space="preserve">  Making funny (e.g. animal) noises or asking questions can help get your child to look at you and make it more of a shared activity.  </w:t>
      </w:r>
      <w:r w:rsidR="00B43163" w:rsidRPr="002958BB">
        <w:t xml:space="preserve">A tip:  </w:t>
      </w:r>
      <w:r w:rsidR="002958BB">
        <w:t>E</w:t>
      </w:r>
      <w:r w:rsidR="00B43163" w:rsidRPr="002958BB">
        <w:t xml:space="preserve">stablish a routine of reading a book </w:t>
      </w:r>
      <w:r w:rsidR="007554E5" w:rsidRPr="002958BB">
        <w:t xml:space="preserve">every night </w:t>
      </w:r>
      <w:r w:rsidR="00B43163" w:rsidRPr="002958BB">
        <w:t xml:space="preserve">before bed and this can help make getting kids to bed less of a chore, and get in some extra cuddle time </w:t>
      </w:r>
      <w:r w:rsidR="007554E5" w:rsidRPr="002958BB">
        <w:t>as well</w:t>
      </w:r>
      <w:r w:rsidR="00333513" w:rsidRPr="002958BB">
        <w:t>!</w:t>
      </w:r>
      <w:r w:rsidR="00B43163" w:rsidRPr="00333513">
        <w:t xml:space="preserve"> </w:t>
      </w:r>
    </w:p>
    <w:p w14:paraId="628E9D13" w14:textId="34F5FA41" w:rsidR="00D15340" w:rsidRPr="00B4591B" w:rsidRDefault="00D15340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33513">
        <w:t>When out and about</w:t>
      </w:r>
      <w:r>
        <w:t xml:space="preserve">, </w:t>
      </w:r>
      <w:r w:rsidRPr="00D15340">
        <w:rPr>
          <w:b/>
          <w:bCs/>
        </w:rPr>
        <w:t>point out interesting things</w:t>
      </w:r>
      <w:r>
        <w:t xml:space="preserve"> to your child and talk about them</w:t>
      </w:r>
      <w:r w:rsidR="00CC7B90">
        <w:t>.  You can do this with</w:t>
      </w:r>
      <w:r>
        <w:t xml:space="preserve"> </w:t>
      </w:r>
      <w:r w:rsidR="00C04AB1">
        <w:t>b</w:t>
      </w:r>
      <w:r>
        <w:t>oth new things, for example a hot air balloon or a funny display in a shop window</w:t>
      </w:r>
      <w:r w:rsidR="007554E5">
        <w:t xml:space="preserve"> that your child has never seen before</w:t>
      </w:r>
      <w:r>
        <w:t>, and ‘old’, familiar things that you have shared excitedly in the past</w:t>
      </w:r>
      <w:r w:rsidR="00E02718">
        <w:t>;</w:t>
      </w:r>
      <w:r w:rsidR="00685C06">
        <w:t xml:space="preserve"> f</w:t>
      </w:r>
      <w:r>
        <w:t>or example, if lately your child is interested in dogs, point out every dog you see</w:t>
      </w:r>
      <w:r w:rsidR="00685C06">
        <w:t>.</w:t>
      </w:r>
      <w:r w:rsidR="00971CC5">
        <w:t xml:space="preserve">  You can share </w:t>
      </w:r>
      <w:r w:rsidR="00E02718">
        <w:t xml:space="preserve">other </w:t>
      </w:r>
      <w:r w:rsidR="00971CC5">
        <w:t>emotions besides excitement too</w:t>
      </w:r>
      <w:r w:rsidR="00C04AB1">
        <w:t>.</w:t>
      </w:r>
      <w:r w:rsidR="00971CC5">
        <w:t xml:space="preserve">  For example, if you see something gross, share that too!  And you can share not just sights but also sounds and smells and</w:t>
      </w:r>
      <w:r w:rsidR="00C04AB1">
        <w:t xml:space="preserve"> other</w:t>
      </w:r>
      <w:r w:rsidR="00971CC5">
        <w:t xml:space="preserve"> </w:t>
      </w:r>
      <w:r w:rsidR="00C04AB1">
        <w:t xml:space="preserve">sensations.  For </w:t>
      </w:r>
      <w:r w:rsidR="002958BB">
        <w:t>instance</w:t>
      </w:r>
      <w:r w:rsidR="00C04AB1">
        <w:t>, if you pass by a café that smells wonderful, stop for a moment and comment on that to your child, or comment on how cold the wind that just hit you is.</w:t>
      </w:r>
    </w:p>
    <w:p w14:paraId="6F8D324E" w14:textId="1F2D1482" w:rsidR="00B4591B" w:rsidRDefault="00685C06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When your child </w:t>
      </w:r>
      <w:r w:rsidRPr="00685C06">
        <w:rPr>
          <w:b/>
          <w:bCs/>
        </w:rPr>
        <w:t xml:space="preserve">shows </w:t>
      </w:r>
      <w:r w:rsidR="00C04AB1" w:rsidRPr="00C04AB1">
        <w:t>things to you</w:t>
      </w:r>
      <w:r w:rsidR="00C04AB1">
        <w:rPr>
          <w:b/>
          <w:bCs/>
        </w:rPr>
        <w:t xml:space="preserve"> </w:t>
      </w:r>
      <w:r w:rsidRPr="00685C06">
        <w:rPr>
          <w:b/>
          <w:bCs/>
        </w:rPr>
        <w:t>or points</w:t>
      </w:r>
      <w:r>
        <w:t xml:space="preserve"> to things for you, react excitedly, looking back and forth between the things and your child’s eyes/face and talking interestedly about them.</w:t>
      </w:r>
      <w:r w:rsidR="00C04AB1">
        <w:t xml:space="preserve">  </w:t>
      </w:r>
      <w:r w:rsidR="00C04AB1" w:rsidRPr="00C04AB1">
        <w:t xml:space="preserve">Or react with other appropriate emotions, for example if </w:t>
      </w:r>
      <w:r w:rsidR="0057359F">
        <w:t>your child</w:t>
      </w:r>
      <w:r w:rsidR="00C04AB1" w:rsidRPr="00C04AB1">
        <w:t xml:space="preserve"> show</w:t>
      </w:r>
      <w:r w:rsidR="0057359F">
        <w:t>s</w:t>
      </w:r>
      <w:r w:rsidR="00C04AB1" w:rsidRPr="00C04AB1">
        <w:t xml:space="preserve"> you something disgusting!  The key is</w:t>
      </w:r>
      <w:r w:rsidR="00E51D1E">
        <w:t xml:space="preserve"> just</w:t>
      </w:r>
      <w:r w:rsidR="00C04AB1" w:rsidRPr="00C04AB1">
        <w:t xml:space="preserve"> to share </w:t>
      </w:r>
      <w:r w:rsidR="00E51D1E">
        <w:t xml:space="preserve">whatever your attitudes are </w:t>
      </w:r>
      <w:r w:rsidR="00C04AB1" w:rsidRPr="00C04AB1">
        <w:t>about</w:t>
      </w:r>
      <w:r w:rsidR="00E51D1E">
        <w:t xml:space="preserve"> the</w:t>
      </w:r>
      <w:r w:rsidR="00C04AB1" w:rsidRPr="00C04AB1">
        <w:t xml:space="preserve"> things.</w:t>
      </w:r>
    </w:p>
    <w:p w14:paraId="021E50F0" w14:textId="20022E8D" w:rsidR="00CC7B90" w:rsidRDefault="00CC7B90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Try to </w:t>
      </w:r>
      <w:r w:rsidRPr="00B4591B">
        <w:rPr>
          <w:b/>
          <w:bCs/>
        </w:rPr>
        <w:t>follow in to your child’s focus of attention</w:t>
      </w:r>
      <w:r>
        <w:t xml:space="preserve"> and talk about what they are attending to, rather than </w:t>
      </w:r>
      <w:r w:rsidR="0057359F">
        <w:t xml:space="preserve">always </w:t>
      </w:r>
      <w:r>
        <w:t xml:space="preserve">directing your child’s attention to new things.  Studies show that children learn new </w:t>
      </w:r>
      <w:r w:rsidR="0057359F">
        <w:t>vocabulary</w:t>
      </w:r>
      <w:r>
        <w:t xml:space="preserve"> best when they and the speaker are focusing on the same thing</w:t>
      </w:r>
      <w:r w:rsidR="00FE2C52">
        <w:t xml:space="preserve"> </w:t>
      </w:r>
      <w:r w:rsidR="002958BB">
        <w:t xml:space="preserve">– something the child is interested in – </w:t>
      </w:r>
      <w:r w:rsidR="00FE2C52">
        <w:t>together</w:t>
      </w:r>
      <w:r>
        <w:t xml:space="preserve"> in joint attention.</w:t>
      </w:r>
    </w:p>
    <w:p w14:paraId="1EB0DD16" w14:textId="18811288" w:rsidR="00CC7B90" w:rsidRDefault="0057359F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Especially with young babies, when talking about objects, </w:t>
      </w:r>
      <w:r w:rsidRPr="00DD077F">
        <w:rPr>
          <w:b/>
          <w:bCs/>
        </w:rPr>
        <w:t>hold the</w:t>
      </w:r>
      <w:r w:rsidR="002958BB" w:rsidRPr="00DD077F">
        <w:rPr>
          <w:b/>
          <w:bCs/>
        </w:rPr>
        <w:t xml:space="preserve"> objec</w:t>
      </w:r>
      <w:r w:rsidR="00DD077F" w:rsidRPr="00DD077F">
        <w:rPr>
          <w:b/>
          <w:bCs/>
        </w:rPr>
        <w:t>t</w:t>
      </w:r>
      <w:r w:rsidRPr="00DD077F">
        <w:rPr>
          <w:b/>
          <w:bCs/>
        </w:rPr>
        <w:t xml:space="preserve"> up between your and your child’s eyes</w:t>
      </w:r>
      <w:r>
        <w:t>, so they can see your face and the object at the same time.</w:t>
      </w:r>
    </w:p>
    <w:p w14:paraId="4F57925E" w14:textId="5A8726D8" w:rsidR="00333513" w:rsidRDefault="00E02718" w:rsidP="003A652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Consider using ‘</w:t>
      </w:r>
      <w:hyperlink r:id="rId5" w:history="1">
        <w:r w:rsidRPr="004608A8">
          <w:rPr>
            <w:rStyle w:val="Hyperlink"/>
            <w:b/>
            <w:bCs/>
          </w:rPr>
          <w:t>baby signs</w:t>
        </w:r>
      </w:hyperlink>
      <w:r>
        <w:t>’</w:t>
      </w:r>
      <w:r w:rsidR="004608A8">
        <w:t xml:space="preserve"> </w:t>
      </w:r>
      <w:r w:rsidR="00D87175">
        <w:t>and other types of</w:t>
      </w:r>
      <w:r w:rsidR="006E4C8E">
        <w:t xml:space="preserve"> </w:t>
      </w:r>
      <w:r w:rsidR="00D87175">
        <w:t>gestures</w:t>
      </w:r>
      <w:r w:rsidR="006E4C8E">
        <w:t xml:space="preserve"> (like pantomiming gestures),</w:t>
      </w:r>
      <w:r w:rsidR="00D87175">
        <w:t xml:space="preserve"> </w:t>
      </w:r>
      <w:r w:rsidR="004608A8">
        <w:t>along with verbal language</w:t>
      </w:r>
      <w:r w:rsidR="006E4C8E">
        <w:t>,</w:t>
      </w:r>
      <w:r w:rsidR="004608A8">
        <w:t xml:space="preserve"> to communicate with your baby.  </w:t>
      </w:r>
      <w:r w:rsidR="00D87175">
        <w:t>Gestures</w:t>
      </w:r>
      <w:r w:rsidR="004608A8">
        <w:t xml:space="preserve"> can help </w:t>
      </w:r>
      <w:r w:rsidR="00BB17E8">
        <w:t xml:space="preserve">older </w:t>
      </w:r>
      <w:r w:rsidR="004608A8">
        <w:t xml:space="preserve">babies express themselves before they are able to talk, and make sharing </w:t>
      </w:r>
      <w:r w:rsidR="00D87175">
        <w:t>their thoughts</w:t>
      </w:r>
      <w:r w:rsidR="004608A8">
        <w:t xml:space="preserve"> about the world easier for them.</w:t>
      </w:r>
    </w:p>
    <w:p w14:paraId="1034BCA7" w14:textId="6331F269" w:rsidR="003047C1" w:rsidRDefault="003047C1">
      <w:r>
        <w:lastRenderedPageBreak/>
        <w:t>For more information and further resources, see:</w:t>
      </w:r>
    </w:p>
    <w:p w14:paraId="7F095A6D" w14:textId="4D804EAB" w:rsidR="003047C1" w:rsidRDefault="00D15278" w:rsidP="003A6527">
      <w:pPr>
        <w:pStyle w:val="ListParagraph"/>
        <w:numPr>
          <w:ilvl w:val="0"/>
          <w:numId w:val="2"/>
        </w:numPr>
        <w:ind w:left="714" w:hanging="357"/>
        <w:contextualSpacing w:val="0"/>
      </w:pPr>
      <w:hyperlink r:id="rId6" w:history="1">
        <w:r w:rsidR="00AC0471">
          <w:rPr>
            <w:rStyle w:val="Hyperlink"/>
          </w:rPr>
          <w:t>Before their first words - joint attention</w:t>
        </w:r>
      </w:hyperlink>
    </w:p>
    <w:p w14:paraId="122196C4" w14:textId="28B64E93" w:rsidR="00FE2C52" w:rsidRDefault="00D15278" w:rsidP="003A6527">
      <w:pPr>
        <w:pStyle w:val="ListParagraph"/>
        <w:numPr>
          <w:ilvl w:val="0"/>
          <w:numId w:val="2"/>
        </w:numPr>
        <w:ind w:left="714" w:hanging="357"/>
        <w:contextualSpacing w:val="0"/>
      </w:pPr>
      <w:hyperlink r:id="rId7" w:history="1">
        <w:r w:rsidR="00AC0471">
          <w:rPr>
            <w:rStyle w:val="Hyperlink"/>
          </w:rPr>
          <w:t>Top tips to support your child's development</w:t>
        </w:r>
      </w:hyperlink>
    </w:p>
    <w:p w14:paraId="39C607F8" w14:textId="7D2C8FFA" w:rsidR="00971CC5" w:rsidRDefault="00971CC5"/>
    <w:p w14:paraId="319C76B0" w14:textId="0A809865" w:rsidR="00971CC5" w:rsidRDefault="00971CC5">
      <w:r>
        <w:t>If you are concerned that your child is over the age of 9-12 months</w:t>
      </w:r>
      <w:r w:rsidR="002958BB">
        <w:t xml:space="preserve"> but</w:t>
      </w:r>
      <w:r>
        <w:t xml:space="preserve"> does not seem to be engaging in joint attention yet, talk to your child’s paediatrician.  This can be an early sign of autism.  See, for example:  </w:t>
      </w:r>
    </w:p>
    <w:p w14:paraId="76562A78" w14:textId="1760CC1B" w:rsidR="00FF5DEA" w:rsidRDefault="00D15278" w:rsidP="003A6527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8" w:history="1">
        <w:r w:rsidR="00AC0471">
          <w:rPr>
            <w:rStyle w:val="Hyperlink"/>
          </w:rPr>
          <w:t>NHS - Signs of autism in children</w:t>
        </w:r>
      </w:hyperlink>
    </w:p>
    <w:p w14:paraId="04092D76" w14:textId="1CD1FCAB" w:rsidR="00FF5DEA" w:rsidRDefault="00D15278" w:rsidP="003A6527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9" w:anchor="diagnosing-autism" w:history="1">
        <w:r w:rsidR="00AC0471">
          <w:rPr>
            <w:rStyle w:val="Hyperlink"/>
          </w:rPr>
          <w:t>NHS - Diagnosing autism</w:t>
        </w:r>
      </w:hyperlink>
    </w:p>
    <w:p w14:paraId="6A566473" w14:textId="3237CF35" w:rsidR="00BB17E8" w:rsidRDefault="00BB17E8" w:rsidP="00BB17E8"/>
    <w:p w14:paraId="2214E239" w14:textId="77777777" w:rsidR="00BB17E8" w:rsidRDefault="00BB17E8" w:rsidP="00BB17E8"/>
    <w:sectPr w:rsidR="00BB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08F"/>
    <w:multiLevelType w:val="hybridMultilevel"/>
    <w:tmpl w:val="C574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12C"/>
    <w:multiLevelType w:val="hybridMultilevel"/>
    <w:tmpl w:val="A496A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478B"/>
    <w:multiLevelType w:val="hybridMultilevel"/>
    <w:tmpl w:val="A8A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05923">
    <w:abstractNumId w:val="1"/>
  </w:num>
  <w:num w:numId="2" w16cid:durableId="1716394142">
    <w:abstractNumId w:val="0"/>
  </w:num>
  <w:num w:numId="3" w16cid:durableId="63872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C1"/>
    <w:rsid w:val="0017050B"/>
    <w:rsid w:val="00214B1C"/>
    <w:rsid w:val="002309C1"/>
    <w:rsid w:val="00277A38"/>
    <w:rsid w:val="002958BB"/>
    <w:rsid w:val="003047C1"/>
    <w:rsid w:val="00333513"/>
    <w:rsid w:val="003A6527"/>
    <w:rsid w:val="003B73FC"/>
    <w:rsid w:val="004608A8"/>
    <w:rsid w:val="00563F57"/>
    <w:rsid w:val="0057359F"/>
    <w:rsid w:val="00685C06"/>
    <w:rsid w:val="006E4C8E"/>
    <w:rsid w:val="007554E5"/>
    <w:rsid w:val="00814DC8"/>
    <w:rsid w:val="00971CC5"/>
    <w:rsid w:val="00AC0471"/>
    <w:rsid w:val="00AC4D96"/>
    <w:rsid w:val="00B43163"/>
    <w:rsid w:val="00B4591B"/>
    <w:rsid w:val="00B6546A"/>
    <w:rsid w:val="00BB17E8"/>
    <w:rsid w:val="00C04AB1"/>
    <w:rsid w:val="00CC7B90"/>
    <w:rsid w:val="00D15340"/>
    <w:rsid w:val="00D3443B"/>
    <w:rsid w:val="00D87175"/>
    <w:rsid w:val="00DD077F"/>
    <w:rsid w:val="00E02718"/>
    <w:rsid w:val="00E51D1E"/>
    <w:rsid w:val="00FE2C52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F74E"/>
  <w15:chartTrackingRefBased/>
  <w15:docId w15:val="{1480AB40-B8EE-47D8-8B66-E65E071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7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7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7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utism/signs/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c213\Downloads\Top%20Tips%20to%20Support%20Your%20Child.Communication%20and%20Language.%20Joint%20or%20Shared%20Atten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forefirstwords.upf.edu/precursors-of-language/joint-atten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ingscience.com/baby-sign-languag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inform.scot/illnesses-and-conditions/brain-nerves-and-spinal-cord/autism-spectrum-disorder-a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2022-09-20T15:22:00Z</dcterms:created>
  <dcterms:modified xsi:type="dcterms:W3CDTF">2022-09-20T15:22:00Z</dcterms:modified>
</cp:coreProperties>
</file>